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63EA2B2C" w14:textId="77777777" w:rsidTr="00987DB5">
        <w:tc>
          <w:tcPr>
            <w:tcW w:w="9498" w:type="dxa"/>
          </w:tcPr>
          <w:p w14:paraId="63EA2B2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3EA2B43" wp14:editId="63EA2B4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EA2B29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63EA2B2A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63EA2B2B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63EA2B2D" w14:textId="1C3B7005" w:rsidR="0033636C" w:rsidRPr="00677E46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677E4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677E46" w:rsidRPr="00677E46">
            <w:rPr>
              <w:rFonts w:ascii="Times New Roman" w:hAnsi="Times New Roman"/>
              <w:sz w:val="28"/>
              <w:szCs w:val="28"/>
            </w:rPr>
            <w:t>18 февраля 2022 года</w:t>
          </w:r>
        </w:sdtContent>
      </w:sdt>
      <w:r w:rsidRPr="00677E4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677E46" w:rsidRPr="00677E46">
            <w:rPr>
              <w:rFonts w:ascii="Times New Roman" w:hAnsi="Times New Roman"/>
              <w:sz w:val="28"/>
              <w:szCs w:val="28"/>
            </w:rPr>
            <w:t>56</w:t>
          </w:r>
        </w:sdtContent>
      </w:sdt>
    </w:p>
    <w:p w14:paraId="63EA2B2E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63EA2B2F" w14:textId="77777777" w:rsidR="0033636C" w:rsidRPr="00FE07A9" w:rsidRDefault="0033636C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FE07A9">
        <w:rPr>
          <w:rFonts w:ascii="Times New Roman" w:hAnsi="Times New Roman"/>
          <w:b/>
          <w:sz w:val="28"/>
          <w:szCs w:val="28"/>
        </w:rPr>
        <w:t>Об утверждении документации по планировке территории</w:t>
      </w:r>
    </w:p>
    <w:p w14:paraId="63EA2B30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A9C8FB" w14:textId="5D419BA5" w:rsidR="00FE07A9" w:rsidRDefault="00FE07A9" w:rsidP="00FE07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ст. 45 Градостроительного кодекса Российской Федерации, на основании заявления ООО «ННК-</w:t>
      </w:r>
      <w:proofErr w:type="spellStart"/>
      <w:r>
        <w:rPr>
          <w:rFonts w:ascii="Times New Roman" w:hAnsi="Times New Roman"/>
          <w:sz w:val="28"/>
          <w:szCs w:val="28"/>
        </w:rPr>
        <w:t>Сахалинморнефтегаз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r w:rsidR="006710B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от 29.11.2021 № 33-01/1370,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Pr="00453AD8">
        <w:rPr>
          <w:rFonts w:ascii="Times New Roman" w:hAnsi="Times New Roman"/>
          <w:sz w:val="28"/>
          <w:szCs w:val="28"/>
        </w:rPr>
        <w:t xml:space="preserve">заключения общественных обсуждений </w:t>
      </w:r>
      <w:r w:rsidR="006710BD">
        <w:rPr>
          <w:rFonts w:ascii="Times New Roman" w:hAnsi="Times New Roman"/>
          <w:sz w:val="28"/>
          <w:szCs w:val="28"/>
        </w:rPr>
        <w:br/>
      </w:r>
      <w:r w:rsidRPr="00453AD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14.02.2022 </w:t>
      </w:r>
      <w:r w:rsidRPr="00453AD8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1/2022</w:t>
      </w:r>
      <w:r w:rsidRPr="00453AD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руководствуясь ст. 36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E550C6">
        <w:rPr>
          <w:rFonts w:ascii="Times New Roman" w:hAnsi="Times New Roman"/>
          <w:b/>
          <w:sz w:val="28"/>
          <w:szCs w:val="28"/>
        </w:rPr>
        <w:t>ПОСТАНОВЛЯЕТ</w:t>
      </w:r>
      <w:r>
        <w:rPr>
          <w:rFonts w:ascii="Times New Roman" w:hAnsi="Times New Roman"/>
          <w:b/>
          <w:sz w:val="28"/>
          <w:szCs w:val="28"/>
        </w:rPr>
        <w:t>:</w:t>
      </w:r>
    </w:p>
    <w:p w14:paraId="54903E6B" w14:textId="1C7AF52E" w:rsidR="00FE07A9" w:rsidRPr="0010444F" w:rsidRDefault="00FE07A9" w:rsidP="00FE07A9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003B">
        <w:rPr>
          <w:rFonts w:ascii="Times New Roman" w:hAnsi="Times New Roman"/>
          <w:sz w:val="28"/>
          <w:szCs w:val="28"/>
        </w:rPr>
        <w:t xml:space="preserve">Утвердить документацию по планировке территории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10444F">
        <w:rPr>
          <w:rFonts w:ascii="Times New Roman" w:hAnsi="Times New Roman"/>
          <w:sz w:val="28"/>
          <w:szCs w:val="28"/>
        </w:rPr>
        <w:t>составе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444F">
        <w:rPr>
          <w:rFonts w:ascii="Times New Roman" w:hAnsi="Times New Roman"/>
          <w:sz w:val="28"/>
          <w:szCs w:val="28"/>
        </w:rPr>
        <w:t>проекта планировки и проект межевания территории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444F">
        <w:rPr>
          <w:rFonts w:ascii="Times New Roman" w:hAnsi="Times New Roman"/>
          <w:sz w:val="28"/>
          <w:szCs w:val="28"/>
        </w:rPr>
        <w:t>размещения линейного объекта «</w:t>
      </w:r>
      <w:r>
        <w:rPr>
          <w:rFonts w:ascii="Times New Roman" w:hAnsi="Times New Roman"/>
          <w:sz w:val="28"/>
          <w:szCs w:val="28"/>
        </w:rPr>
        <w:t>Временные подъездные автодороги к УЗА на период строительства объекта «Нефтепровод «НПС Сабо-УПН «</w:t>
      </w:r>
      <w:proofErr w:type="spellStart"/>
      <w:r>
        <w:rPr>
          <w:rFonts w:ascii="Times New Roman" w:hAnsi="Times New Roman"/>
          <w:sz w:val="28"/>
          <w:szCs w:val="28"/>
        </w:rPr>
        <w:t>Даги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14:paraId="3CB764AA" w14:textId="77777777" w:rsidR="00FE07A9" w:rsidRDefault="00FE07A9" w:rsidP="00FE07A9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Отделу строительства и архитектуры администрации муниципального образования «Городской округ Ногликский» (Шевцова А.А.) обеспечить размещение документации, указанной в пункте 1 настоящего постановления, в информационной системе обеспечения градостроительной деятельности муниципального образования «Городской округ Ногликский».</w:t>
      </w:r>
    </w:p>
    <w:p w14:paraId="629DA6C5" w14:textId="77777777" w:rsidR="00FE07A9" w:rsidRDefault="00FE07A9" w:rsidP="00FE07A9">
      <w:pPr>
        <w:pStyle w:val="a8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Опубликовать настоящее постановление в газете «Знамя труда» и разместить на официальном сайте муниципального образования «Городской округ Ногликский» в информационно-телекоммуникационной сети «Интернет».</w:t>
      </w:r>
    </w:p>
    <w:p w14:paraId="63EA2B32" w14:textId="6C052454" w:rsidR="00E609BC" w:rsidRPr="00FE07A9" w:rsidRDefault="00FE07A9" w:rsidP="00FE07A9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первого вице-мэра муниципального образования «Городской округ Ногликский» Гуляева С.С.</w:t>
      </w:r>
    </w:p>
    <w:p w14:paraId="63EA2B3B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63EA2B3C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63EA2B42" w14:textId="339DB153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«Городской округ </w:t>
      </w:r>
      <w:proofErr w:type="gramStart"/>
      <w:r>
        <w:rPr>
          <w:rFonts w:ascii="Times New Roman" w:hAnsi="Times New Roman"/>
          <w:sz w:val="28"/>
          <w:szCs w:val="28"/>
        </w:rPr>
        <w:t>Ногликский»</w:t>
      </w:r>
      <w:r>
        <w:rPr>
          <w:rFonts w:ascii="Times New Roman" w:hAnsi="Times New Roman"/>
          <w:sz w:val="28"/>
          <w:szCs w:val="28"/>
        </w:rPr>
        <w:tab/>
      </w:r>
      <w:proofErr w:type="gram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</w:t>
      </w:r>
      <w:r w:rsidR="00FE07A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Камелин</w:t>
      </w:r>
      <w:proofErr w:type="spellEnd"/>
    </w:p>
    <w:sectPr w:rsidR="008629FA" w:rsidRPr="008629FA" w:rsidSect="00053BD0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EA2B47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63EA2B48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EA2B49" w14:textId="276228BC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EA2B45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63EA2B46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5A5921"/>
    <w:multiLevelType w:val="hybridMultilevel"/>
    <w:tmpl w:val="10DAE5C6"/>
    <w:lvl w:ilvl="0" w:tplc="365CD86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5FEC"/>
    <w:rsid w:val="001E1F9F"/>
    <w:rsid w:val="002003DC"/>
    <w:rsid w:val="0033636C"/>
    <w:rsid w:val="003E4257"/>
    <w:rsid w:val="00520CBF"/>
    <w:rsid w:val="006710BD"/>
    <w:rsid w:val="00677E46"/>
    <w:rsid w:val="008629FA"/>
    <w:rsid w:val="00987DB5"/>
    <w:rsid w:val="00AC72C8"/>
    <w:rsid w:val="00B10ED9"/>
    <w:rsid w:val="00B25688"/>
    <w:rsid w:val="00C02849"/>
    <w:rsid w:val="00D12794"/>
    <w:rsid w:val="00D67BD8"/>
    <w:rsid w:val="00D67C01"/>
    <w:rsid w:val="00DF7897"/>
    <w:rsid w:val="00E37B8A"/>
    <w:rsid w:val="00E609BC"/>
    <w:rsid w:val="00FE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A2B2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FE07A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67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7C0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872D64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872D64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872D64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Дюндина</cp:lastModifiedBy>
  <cp:revision>2</cp:revision>
  <cp:lastPrinted>2022-02-18T08:04:00Z</cp:lastPrinted>
  <dcterms:created xsi:type="dcterms:W3CDTF">2022-02-18T08:04:00Z</dcterms:created>
  <dcterms:modified xsi:type="dcterms:W3CDTF">2022-02-18T08:04:00Z</dcterms:modified>
</cp:coreProperties>
</file>